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61" w:rsidRDefault="007D65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561" w:rsidRDefault="007D656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REGULAMIN PRZYZNAWANIA ODZNAKI HONOROWEJ </w:t>
      </w:r>
    </w:p>
    <w:p w:rsidR="007D6561" w:rsidRDefault="007D656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ŁÓDZKIEGO ZWIĄZKU PIŁKI SIATKOWEJ</w:t>
      </w:r>
    </w:p>
    <w:p w:rsidR="007D6561" w:rsidRDefault="007D656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7D6561" w:rsidRDefault="007D65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 CEL I STOPNIE ODZNAKI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1.1. Odznaka jest zaszczytnym wyróżnieniem , przyznawanym przez Zarząd Łódzkiego Związku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 xml:space="preserve">        Piłki Siatkowej.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1.2. Odznaka jest trzystopniowa: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1.2.1. Brązowa Odznaka Honorowa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1.2.2. Srebrna Odznaka Honorowa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1.2.3. Złota Odznaka Honorowa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1.3. Odznaki przyznawane są tylko raz.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1.4. Do odznak wydawane są numerowane legitymacje.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1.5. Ewidencję odznaczonych osób i instytucji prowadzi biuro ŁZPS</w:t>
      </w:r>
    </w:p>
    <w:p w:rsidR="007D6561" w:rsidRDefault="007D6561">
      <w:pPr>
        <w:rPr>
          <w:sz w:val="20"/>
          <w:szCs w:val="20"/>
        </w:rPr>
      </w:pPr>
    </w:p>
    <w:p w:rsidR="007D6561" w:rsidRDefault="007D65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KRYTERIA PRZYZNAWANIA ODZNAKI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2.1. Odznaka dotyczy osiągnięć związanych z  Województwem Łódzkim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2.1.1. Osoby odznaczane muszą w chwili odznaczenia działać na terenie Województwa Łódzkiego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2.2. Odznakę Honorową mogą otrzymać: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2.2.1. Zawodniczki i zawodnicy osiągający wysokie wyniki w siatkówce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2.2.3. Sędziowie i osoby działające społecznie w organizacjach związanych z siatkówką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2.2.4.Osoby fizyczne i prawne wspierające finansowo rozwój siatkówki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2.2.5. Trenerzy i pracownicy etatowi instytucji związanych z siatkówką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2.2.6. Kluby sportowe prowadzące sekcje piłki siatkowej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2.2.7. Redakcje i dziennikarze popularyzujący siatkówkę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2.2.8. Osoby posiadające znaczny dorobek naukowy dotyczący siatkówki</w:t>
      </w:r>
    </w:p>
    <w:p w:rsidR="007D6561" w:rsidRDefault="007D6561">
      <w:pPr>
        <w:rPr>
          <w:sz w:val="20"/>
          <w:szCs w:val="20"/>
        </w:rPr>
      </w:pPr>
    </w:p>
    <w:p w:rsidR="007D6561" w:rsidRDefault="007D6561">
      <w:pPr>
        <w:rPr>
          <w:sz w:val="20"/>
          <w:szCs w:val="20"/>
        </w:rPr>
      </w:pPr>
    </w:p>
    <w:p w:rsidR="007D6561" w:rsidRDefault="007D65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2.3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BRĄZOWA ODZNAKA HONOROWA może być nadana: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2.3.1. Zawodniczkom i zawodnikom o nienagannej postawie sportowej , którzy spełniają jeden z        poniższych warunków: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2.3.1.1. wyróżniali się w drużynach , które zdobyły medale w Mistrzostwach Województwa w kategoriach młodzieżowych . / junior , kadet , młodzik , minisiatkówka/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2.3.1.2. zdobyli medal w TNO lub OOM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2.3.1.3.  wyróżnili się w drużynach , które awansowały do drugiej ligi lub ligi wyższej</w:t>
      </w:r>
    </w:p>
    <w:p w:rsidR="007D6561" w:rsidRDefault="007D6561">
      <w:pPr>
        <w:rPr>
          <w:sz w:val="20"/>
          <w:szCs w:val="20"/>
        </w:rPr>
      </w:pP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2.3.2.  Sędziom i innym osobom działającym społecznie w organizacjach związanych z siatkówką przez okres co najmniej  10 lat</w:t>
      </w:r>
    </w:p>
    <w:p w:rsidR="007D6561" w:rsidRDefault="007D6561">
      <w:pPr>
        <w:rPr>
          <w:sz w:val="20"/>
          <w:szCs w:val="20"/>
        </w:rPr>
      </w:pP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2.3.3.  Trenerom , którzy spełniają jeden z poniższych warunków: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2.3.3.1 wprowadzili zespoły do drugiej ligi lub ligi wyższej i prowadzili je przez minimum dwa lata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2.3.3.2.  prowadzili zespoły III Ligi  Seniorów  przez co najmniej 5 lat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 xml:space="preserve">2.3.3.3. których zespoły zdobyły minimum trzy medale w Mistrzostwach Województwa 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2.3.3.4. których zespoły zdobyły medale w TNO  lub OOM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2.3.3.5.  którzy wychowali wyróżniające się zawodniczki i zawodników do Kadr Wojewódzkich trenując ich minimum cztery lata . Minimum 5 osób.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2.3.3.6. których zespoły zakwalifikowały się , minimum 5razy , do Finałów Mistrzostw Polski w  minisiatkówce</w:t>
      </w:r>
    </w:p>
    <w:p w:rsidR="007D6561" w:rsidRDefault="007D6561">
      <w:pPr>
        <w:rPr>
          <w:sz w:val="20"/>
          <w:szCs w:val="20"/>
        </w:rPr>
      </w:pP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2.3.4. Osobom fizycznym lub prawnym , które wspierały finansowo rozwój siatkówki w naszym województwie przez okres minimum 3 lata lub uzyskały specjalną akceptację Zarządu ŁZPS</w:t>
      </w:r>
    </w:p>
    <w:p w:rsidR="007D6561" w:rsidRDefault="007D6561">
      <w:pPr>
        <w:rPr>
          <w:sz w:val="20"/>
          <w:szCs w:val="20"/>
        </w:rPr>
      </w:pP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2.3.5. Klubom sportowym prowadzącym sekcje siatkówki przez co najmniej 6 lat</w:t>
      </w:r>
    </w:p>
    <w:p w:rsidR="007D6561" w:rsidRDefault="007D6561">
      <w:pPr>
        <w:rPr>
          <w:sz w:val="20"/>
          <w:szCs w:val="20"/>
        </w:rPr>
      </w:pP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2.3.6. Redakcjom , dziennikarzom , pracownikom naukowym i pracownikom Biura ŁZPS  członkom  według indywidualnego rozpatrzenia wniosku przez Komisję Odznaczeń</w:t>
      </w:r>
    </w:p>
    <w:p w:rsidR="007D6561" w:rsidRDefault="007D656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SREBRNA ODZNAKA HONOROWA</w:t>
      </w:r>
    </w:p>
    <w:p w:rsidR="007D6561" w:rsidRDefault="007D65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2.1. SREBNA ODZNAKA HONOROWA  może być nadana: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2.1.1. tylko w przypadku posiadania Brązowej Odznaki Honorowej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2.4.2. zawodniczkom i zawodnikom o nienagannej postawie sportowej , którzy spełniają jeden z następujących warunków: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2.1.2.1.  którzy wyróżniali się w drużynach , które zdobyły minimum dwa medale w Mistrzostwach   Polski w kategoriach młodzieżowych /junior , kadet , młodzik , minisiatkówka/ łącznie/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2.1.2.2. którzy zdobyli medal w TNO i OOM i wyróżniali się w drużynie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2.1.2.3.którzy wyróżniali się w II lub w wyższej lidze minimum przez  osiem lat /łącznie/</w:t>
      </w:r>
    </w:p>
    <w:p w:rsidR="007D6561" w:rsidRDefault="007D6561">
      <w:pPr>
        <w:rPr>
          <w:sz w:val="20"/>
          <w:szCs w:val="20"/>
        </w:rPr>
      </w:pPr>
    </w:p>
    <w:p w:rsidR="007D6561" w:rsidRDefault="007D6561">
      <w:pPr>
        <w:numPr>
          <w:ilvl w:val="2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sędziom i innym osobom działającym społecznie w organizacjach sportowych związanych z siatkówką przez 20 lat</w:t>
      </w:r>
    </w:p>
    <w:p w:rsidR="007D6561" w:rsidRDefault="007D6561">
      <w:pPr>
        <w:rPr>
          <w:rFonts w:ascii="Times New Roman" w:hAnsi="Times New Roman" w:cs="Times New Roman"/>
          <w:sz w:val="20"/>
          <w:szCs w:val="20"/>
        </w:rPr>
      </w:pP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2.1.4. trenerom , którzy spełniają jeden z poniższych warunków :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2.1.4.1. trenowali zespół II lub wyższej ligi przez minimum 8 lat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2.1.4.2. wychowali zawodniczki i zawodników , którzy ukończyli SMS trenując ich minimum przez 4 lata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 xml:space="preserve">2.1.4.3. wychowali zawodniczki i zawodników , którzy zdobyli medale w TNO i OOM  trenując ich   przez 4 lata 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2.1.4.4. zdobyli medale w Mistrzostwach Polski w kategoriach młodzieżowych zawodniczkami lub zawodnikami , których trenowali minimum 4 lata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 xml:space="preserve">2.1.4.5. zdobyli medale w TNO lub OOM 5 razy </w:t>
      </w:r>
    </w:p>
    <w:p w:rsidR="007D6561" w:rsidRDefault="007D6561">
      <w:pPr>
        <w:rPr>
          <w:sz w:val="20"/>
          <w:szCs w:val="20"/>
        </w:rPr>
      </w:pPr>
    </w:p>
    <w:p w:rsidR="007D6561" w:rsidRDefault="007D6561">
      <w:pPr>
        <w:numPr>
          <w:ilvl w:val="2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osobom fizycznym lub prawnym , którzy wspierali finansowo rozwój siatkówki przez co najmniej 8 lat i uzyskali specjalną akceptację Zarządu ŁZPS </w:t>
      </w:r>
    </w:p>
    <w:p w:rsidR="007D6561" w:rsidRDefault="007D6561">
      <w:pPr>
        <w:rPr>
          <w:rFonts w:ascii="Times New Roman" w:hAnsi="Times New Roman" w:cs="Times New Roman"/>
          <w:sz w:val="20"/>
          <w:szCs w:val="20"/>
        </w:rPr>
      </w:pPr>
    </w:p>
    <w:p w:rsidR="007D6561" w:rsidRDefault="007D6561">
      <w:pPr>
        <w:numPr>
          <w:ilvl w:val="2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klubom sportowym prowadzącym sekcje piłki  siatkowej przez minimum 10 lat nieprzerwanie</w:t>
      </w:r>
    </w:p>
    <w:p w:rsidR="007D6561" w:rsidRDefault="007D6561">
      <w:pPr>
        <w:rPr>
          <w:rFonts w:ascii="Times New Roman" w:hAnsi="Times New Roman" w:cs="Times New Roman"/>
          <w:sz w:val="20"/>
          <w:szCs w:val="20"/>
        </w:rPr>
      </w:pPr>
    </w:p>
    <w:p w:rsidR="007D6561" w:rsidRDefault="007D6561">
      <w:pPr>
        <w:numPr>
          <w:ilvl w:val="2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redakcją , dziennikarzom , pracownikom , naukowym i pracownikom biura ŁZPS wg indywidualnej oceny Komisji Odznaczeń ŁZPS</w:t>
      </w:r>
    </w:p>
    <w:p w:rsidR="007D6561" w:rsidRDefault="007D6561">
      <w:pPr>
        <w:rPr>
          <w:rFonts w:ascii="Times New Roman" w:hAnsi="Times New Roman" w:cs="Times New Roman"/>
          <w:sz w:val="20"/>
          <w:szCs w:val="20"/>
        </w:rPr>
      </w:pPr>
    </w:p>
    <w:p w:rsidR="007D6561" w:rsidRDefault="007D656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 ZŁOTA ODZNAKA HONOROWA</w:t>
      </w:r>
    </w:p>
    <w:p w:rsidR="007D6561" w:rsidRDefault="007D656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3.1. ZŁOTA ODZNAKA  może być nadana tylko w przypadku posiadania SREBRNEJ ODZNAKI i może być przyznana po uzyskaniu akceptacji Kapituły Odznaki Honorowej</w:t>
      </w:r>
    </w:p>
    <w:p w:rsidR="007D6561" w:rsidRDefault="007D65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3.2. Kapitułę Odznaki tworzą : 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 xml:space="preserve">           -  aktualny Prezes Związku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 xml:space="preserve">           -  aktualny Przewodniczący Rady Trenerów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 xml:space="preserve">           -  aktualny Przewodniczący Wydziału Sędziowskiego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 xml:space="preserve">          -  aktualny Przewodniczący Komisji Odznaczeń</w:t>
      </w:r>
    </w:p>
    <w:p w:rsidR="007D6561" w:rsidRDefault="007D6561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-  dwóch Nestorów Siatkówki   /wybranych dożywotnio , za ich zgodą , z grona osób najstarszych i najbardziej zasłużonych dla siatkówki w Województwie Łódzkim</w:t>
      </w:r>
    </w:p>
    <w:p w:rsidR="007D6561" w:rsidRDefault="007D65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 TRYB PRZYZNAWANIA ODZNAKI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4.1. Odznaki Honorowe są wręczane uroczyście , przy okazji ważnych wydarzeń dla siatkówki w województwie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4.2. Wnioski o przyznanie Odznaki Honorowej mają prawo składać :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4.2.1. dla osób : kluby sportowe , członkowie Zarządu  i Komisji Rewizyjnej ŁZPS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4.2.2. Klubom i członkom zbiorowym wnioski składa Zarząd ŁZPS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4.2.3. wnioski o przyznanie Odznaki składane są na piśmie , posiadają umotywowanie przyznania Odznaki i posiadają akceptacje Przewodniczącego Rady Trenerów i Przewodniczącego Wydziału Sędziowskiego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4.2.4. wnioski składane są do biura ŁZPS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4.2.5.  każdy wniosek spełniający warunki pkt. 4.2.3. jest rozpatrywany przez Komisję Odznaczeń pod względem zgodności z niniejszym regulaminem i po uzyskaniu pozytywnej opinii, przedstawiony Zarządowi ŁZPS do ostatecznej decyzji.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4.2.6. wnioski .które nie uzyskały pozytywnej opinii Komisji lub Zarządu nie są zwracane wnioskodawcy.</w:t>
      </w:r>
    </w:p>
    <w:p w:rsidR="007D6561" w:rsidRDefault="007D6561">
      <w:pPr>
        <w:rPr>
          <w:sz w:val="20"/>
          <w:szCs w:val="20"/>
        </w:rPr>
      </w:pPr>
    </w:p>
    <w:p w:rsidR="007D6561" w:rsidRDefault="007D65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ZASADY WRĘCZANIA ODZNAKI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 xml:space="preserve">5.1. Prawo wręczania Odznaki posiadają członkowie Zarządu ŁZPS 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5.2. Wręczanie Odznak Honorowych powinno mieć uroczysty charakter.</w:t>
      </w:r>
    </w:p>
    <w:p w:rsidR="007D6561" w:rsidRDefault="007D6561">
      <w:pPr>
        <w:rPr>
          <w:sz w:val="20"/>
          <w:szCs w:val="20"/>
        </w:rPr>
      </w:pPr>
    </w:p>
    <w:p w:rsidR="007D6561" w:rsidRDefault="007D65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UTRATA ODZNAKI HONOROWEJ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6.1. Utrata prawa posiadania Odznaki Honorowej następuje w przypadku :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6.1.1. dożywotniej dyskwalifikacji zawodniczki , zawodnika , trenera , sędziego , lub działacza.</w:t>
      </w:r>
    </w:p>
    <w:p w:rsidR="007D6561" w:rsidRDefault="007D6561">
      <w:pPr>
        <w:rPr>
          <w:sz w:val="20"/>
          <w:szCs w:val="20"/>
        </w:rPr>
      </w:pPr>
      <w:r>
        <w:rPr>
          <w:sz w:val="20"/>
          <w:szCs w:val="20"/>
        </w:rPr>
        <w:t>6.1.2. prawomocnego wyroku sądu orzekającego pozbawienie praw publicznych</w:t>
      </w:r>
    </w:p>
    <w:p w:rsidR="007D6561" w:rsidRDefault="007D6561">
      <w:pPr>
        <w:rPr>
          <w:sz w:val="20"/>
          <w:szCs w:val="20"/>
        </w:rPr>
      </w:pPr>
    </w:p>
    <w:p w:rsidR="007D6561" w:rsidRDefault="007D6561">
      <w:pPr>
        <w:rPr>
          <w:sz w:val="20"/>
          <w:szCs w:val="20"/>
        </w:rPr>
      </w:pPr>
    </w:p>
    <w:sectPr w:rsidR="007D6561" w:rsidSect="007D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6729"/>
    <w:multiLevelType w:val="multilevel"/>
    <w:tmpl w:val="D87ED19C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>
    <w:nsid w:val="1C220515"/>
    <w:multiLevelType w:val="multilevel"/>
    <w:tmpl w:val="574A2A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5F980E1F"/>
    <w:multiLevelType w:val="multilevel"/>
    <w:tmpl w:val="C8F0401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61460C79"/>
    <w:multiLevelType w:val="multilevel"/>
    <w:tmpl w:val="98C4FBB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>
    <w:nsid w:val="70A9528E"/>
    <w:multiLevelType w:val="multilevel"/>
    <w:tmpl w:val="B93E364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>
    <w:nsid w:val="7EC478D2"/>
    <w:multiLevelType w:val="multilevel"/>
    <w:tmpl w:val="C470AF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561"/>
    <w:rsid w:val="007D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920</Words>
  <Characters>5246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ODZNAKI HONOROWEJ </dc:title>
  <dc:subject/>
  <dc:creator>Włodzimierz  Kurek</dc:creator>
  <cp:keywords/>
  <dc:description/>
  <cp:lastModifiedBy>...</cp:lastModifiedBy>
  <cp:revision>3</cp:revision>
  <cp:lastPrinted>2013-03-05T13:19:00Z</cp:lastPrinted>
  <dcterms:created xsi:type="dcterms:W3CDTF">2013-05-09T17:12:00Z</dcterms:created>
  <dcterms:modified xsi:type="dcterms:W3CDTF">2013-05-09T17:16:00Z</dcterms:modified>
</cp:coreProperties>
</file>